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DF8" w:rsidRPr="00341B6B" w:rsidRDefault="00B81DF8" w:rsidP="00B81DF8">
      <w:pPr>
        <w:rPr>
          <w:rFonts w:ascii="Candara" w:hAnsi="Candara"/>
          <w:b/>
          <w:bCs/>
          <w:sz w:val="32"/>
        </w:rPr>
      </w:pPr>
      <w:r w:rsidRPr="00341B6B">
        <w:rPr>
          <w:rFonts w:ascii="Candara" w:hAnsi="Candara"/>
          <w:b/>
          <w:bCs/>
          <w:sz w:val="32"/>
        </w:rPr>
        <w:t>Setting Up BibleWorks</w:t>
      </w:r>
      <w:r>
        <w:rPr>
          <w:rFonts w:ascii="Candara" w:hAnsi="Candara"/>
          <w:b/>
          <w:bCs/>
          <w:sz w:val="32"/>
        </w:rPr>
        <w:t xml:space="preserve"> </w:t>
      </w:r>
    </w:p>
    <w:p w:rsidR="00B81DF8" w:rsidRDefault="00B81DF8" w:rsidP="00FE02F1">
      <w:pPr>
        <w:rPr>
          <w:rFonts w:ascii="Candara" w:hAnsi="Candara"/>
          <w:b/>
          <w:bCs/>
          <w:i/>
          <w:iCs/>
          <w:sz w:val="28"/>
        </w:rPr>
      </w:pPr>
      <w:r>
        <w:rPr>
          <w:rFonts w:ascii="Candara" w:hAnsi="Candara"/>
          <w:b/>
          <w:bCs/>
          <w:i/>
          <w:iCs/>
          <w:sz w:val="28"/>
        </w:rPr>
        <w:t xml:space="preserve">Part 4: </w:t>
      </w:r>
      <w:r w:rsidRPr="00040721">
        <w:rPr>
          <w:rFonts w:ascii="Candara" w:hAnsi="Candara"/>
          <w:b/>
          <w:bCs/>
          <w:i/>
          <w:iCs/>
          <w:sz w:val="28"/>
        </w:rPr>
        <w:t xml:space="preserve">Setting </w:t>
      </w:r>
      <w:r w:rsidR="00FE02F1">
        <w:rPr>
          <w:rFonts w:ascii="Candara" w:hAnsi="Candara"/>
          <w:b/>
          <w:bCs/>
          <w:i/>
          <w:iCs/>
          <w:sz w:val="28"/>
        </w:rPr>
        <w:t xml:space="preserve">Flags </w:t>
      </w:r>
      <w:r>
        <w:rPr>
          <w:rFonts w:ascii="Candara" w:hAnsi="Candara"/>
          <w:b/>
          <w:bCs/>
          <w:i/>
          <w:iCs/>
          <w:sz w:val="28"/>
        </w:rPr>
        <w:t xml:space="preserve">and </w:t>
      </w:r>
      <w:r w:rsidR="00FE02F1">
        <w:rPr>
          <w:rFonts w:ascii="Candara" w:hAnsi="Candara"/>
          <w:b/>
          <w:bCs/>
          <w:i/>
          <w:iCs/>
          <w:sz w:val="28"/>
        </w:rPr>
        <w:t xml:space="preserve">Option Strings </w:t>
      </w:r>
      <w:r w:rsidR="00F83879">
        <w:rPr>
          <w:rFonts w:ascii="Candara" w:hAnsi="Candara"/>
          <w:b/>
          <w:bCs/>
          <w:i/>
          <w:iCs/>
          <w:sz w:val="28"/>
        </w:rPr>
        <w:t xml:space="preserve">and </w:t>
      </w:r>
      <w:r w:rsidR="00FE02F1">
        <w:rPr>
          <w:rFonts w:ascii="Candara" w:hAnsi="Candara"/>
          <w:b/>
          <w:bCs/>
          <w:i/>
          <w:iCs/>
          <w:sz w:val="28"/>
        </w:rPr>
        <w:t xml:space="preserve">Fonts </w:t>
      </w:r>
    </w:p>
    <w:p w:rsidR="00B81DF8" w:rsidRDefault="00B81DF8" w:rsidP="00261146"/>
    <w:p w:rsidR="00B81DF8" w:rsidRPr="00FD7E70" w:rsidRDefault="00B81DF8" w:rsidP="00647A38">
      <w:pPr>
        <w:spacing w:after="200" w:line="276" w:lineRule="auto"/>
        <w:rPr>
          <w:rFonts w:ascii="Candara" w:hAnsi="Candara"/>
          <w:b/>
          <w:bCs/>
        </w:rPr>
      </w:pPr>
      <w:r w:rsidRPr="00FD7E70">
        <w:rPr>
          <w:rFonts w:ascii="Candara" w:hAnsi="Candara"/>
          <w:b/>
          <w:bCs/>
        </w:rPr>
        <w:t xml:space="preserve">Setting Up </w:t>
      </w:r>
      <w:r>
        <w:rPr>
          <w:rFonts w:ascii="Candara" w:hAnsi="Candara"/>
          <w:b/>
          <w:bCs/>
        </w:rPr>
        <w:t>Flags</w:t>
      </w:r>
    </w:p>
    <w:p w:rsidR="00B81DF8" w:rsidRPr="00EF431A" w:rsidRDefault="00F83879" w:rsidP="00F83879">
      <w:pPr>
        <w:numPr>
          <w:ilvl w:val="0"/>
          <w:numId w:val="1"/>
        </w:numPr>
        <w:rPr>
          <w:rFonts w:ascii="Candara" w:hAnsi="Candara"/>
        </w:rPr>
      </w:pPr>
      <w:r>
        <w:rPr>
          <w:rFonts w:ascii="Candara" w:hAnsi="Candara"/>
        </w:rPr>
        <w:t xml:space="preserve">Use </w:t>
      </w:r>
      <w:r w:rsidRPr="00984877">
        <w:rPr>
          <w:rFonts w:ascii="Candara" w:hAnsi="Candara"/>
          <w:noProof/>
        </w:rPr>
        <w:drawing>
          <wp:inline distT="0" distB="0" distL="0" distR="0">
            <wp:extent cx="209550" cy="20955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Pr>
          <w:rFonts w:ascii="Candara" w:hAnsi="Candara"/>
        </w:rPr>
        <w:t xml:space="preserve"> again to</w:t>
      </w:r>
      <w:r w:rsidRPr="00E510F1">
        <w:rPr>
          <w:rFonts w:ascii="Candara" w:hAnsi="Candara"/>
        </w:rPr>
        <w:t xml:space="preserve"> get into the BW Options Window and </w:t>
      </w:r>
      <w:r w:rsidRPr="00EF431A">
        <w:rPr>
          <w:rFonts w:ascii="Candara" w:hAnsi="Candara"/>
        </w:rPr>
        <w:t xml:space="preserve">choose the </w:t>
      </w:r>
      <w:r>
        <w:rPr>
          <w:rFonts w:ascii="Candara" w:hAnsi="Candara"/>
        </w:rPr>
        <w:t>Flags</w:t>
      </w:r>
      <w:r w:rsidRPr="00EF431A">
        <w:rPr>
          <w:rFonts w:ascii="Candara" w:hAnsi="Candara"/>
        </w:rPr>
        <w:t xml:space="preserve"> tab</w:t>
      </w:r>
      <w:r>
        <w:rPr>
          <w:rFonts w:ascii="Candara" w:hAnsi="Candara"/>
        </w:rPr>
        <w:t xml:space="preserve"> under General</w:t>
      </w:r>
      <w:r w:rsidR="00B81DF8" w:rsidRPr="00EF431A">
        <w:rPr>
          <w:rFonts w:ascii="Candara" w:hAnsi="Candara"/>
        </w:rPr>
        <w:t xml:space="preserve">. </w:t>
      </w:r>
    </w:p>
    <w:p w:rsidR="00B81DF8" w:rsidRPr="00EF431A" w:rsidRDefault="00B81DF8" w:rsidP="00B81DF8">
      <w:pPr>
        <w:numPr>
          <w:ilvl w:val="1"/>
          <w:numId w:val="1"/>
        </w:numPr>
        <w:rPr>
          <w:rFonts w:ascii="Candara" w:hAnsi="Candara"/>
        </w:rPr>
      </w:pPr>
      <w:r w:rsidRPr="00EF431A">
        <w:rPr>
          <w:rFonts w:ascii="Candara" w:hAnsi="Candara"/>
        </w:rPr>
        <w:t>Expand the Command Line Search Options</w:t>
      </w:r>
      <w:r w:rsidR="00647A38">
        <w:rPr>
          <w:rFonts w:ascii="Candara" w:hAnsi="Candara"/>
        </w:rPr>
        <w:t xml:space="preserve"> (click on the little + next to it)</w:t>
      </w:r>
      <w:r w:rsidRPr="00EF431A">
        <w:rPr>
          <w:rFonts w:ascii="Candara" w:hAnsi="Candara"/>
        </w:rPr>
        <w:t>:</w:t>
      </w:r>
    </w:p>
    <w:p w:rsidR="00B81DF8" w:rsidRPr="00EF431A" w:rsidRDefault="00B81DF8" w:rsidP="00B81DF8">
      <w:pPr>
        <w:numPr>
          <w:ilvl w:val="2"/>
          <w:numId w:val="1"/>
        </w:numPr>
        <w:rPr>
          <w:rFonts w:ascii="Candara" w:hAnsi="Candara" w:cs="Arial"/>
          <w:b/>
          <w:bCs/>
          <w:i/>
          <w:iCs/>
        </w:rPr>
      </w:pPr>
      <w:r>
        <w:rPr>
          <w:rFonts w:ascii="Candara" w:hAnsi="Candara"/>
        </w:rPr>
        <w:t>You can leave everything alone, but c</w:t>
      </w:r>
      <w:r w:rsidRPr="00EF431A">
        <w:rPr>
          <w:rFonts w:ascii="Candara" w:hAnsi="Candara"/>
        </w:rPr>
        <w:t>heck "Remember command line ranges"</w:t>
      </w:r>
    </w:p>
    <w:p w:rsidR="00B81DF8" w:rsidRPr="00EF431A" w:rsidRDefault="00B81DF8" w:rsidP="00B81DF8">
      <w:pPr>
        <w:numPr>
          <w:ilvl w:val="1"/>
          <w:numId w:val="1"/>
        </w:numPr>
        <w:rPr>
          <w:rFonts w:ascii="Candara" w:hAnsi="Candara"/>
        </w:rPr>
      </w:pPr>
      <w:r w:rsidRPr="00EF431A">
        <w:rPr>
          <w:rFonts w:ascii="Candara" w:hAnsi="Candara"/>
        </w:rPr>
        <w:t>Expand Search Window Configuration Options:</w:t>
      </w:r>
    </w:p>
    <w:p w:rsidR="00B81DF8" w:rsidRPr="00EF431A" w:rsidRDefault="00B81DF8" w:rsidP="00B81DF8">
      <w:pPr>
        <w:numPr>
          <w:ilvl w:val="2"/>
          <w:numId w:val="1"/>
        </w:numPr>
        <w:rPr>
          <w:rFonts w:ascii="Candara" w:hAnsi="Candara"/>
        </w:rPr>
      </w:pPr>
      <w:r>
        <w:rPr>
          <w:rFonts w:ascii="Candara" w:hAnsi="Candara"/>
        </w:rPr>
        <w:t>You can leave everything alone, but u</w:t>
      </w:r>
      <w:r w:rsidRPr="00EF431A">
        <w:rPr>
          <w:rFonts w:ascii="Candara" w:hAnsi="Candara"/>
        </w:rPr>
        <w:t>ncheck "Show morphology translation in Search Window..."</w:t>
      </w:r>
    </w:p>
    <w:p w:rsidR="00B81DF8" w:rsidRPr="00EF431A" w:rsidRDefault="00B81DF8" w:rsidP="00B81DF8">
      <w:pPr>
        <w:numPr>
          <w:ilvl w:val="1"/>
          <w:numId w:val="1"/>
        </w:numPr>
        <w:rPr>
          <w:rFonts w:ascii="Candara" w:hAnsi="Candara"/>
        </w:rPr>
      </w:pPr>
      <w:r w:rsidRPr="00EF431A">
        <w:rPr>
          <w:rFonts w:ascii="Candara" w:hAnsi="Candara"/>
        </w:rPr>
        <w:t>Expand Browse Window Configuration Options:</w:t>
      </w:r>
    </w:p>
    <w:p w:rsidR="00B81DF8" w:rsidRPr="00EF431A" w:rsidRDefault="00B81DF8" w:rsidP="00B81DF8">
      <w:pPr>
        <w:numPr>
          <w:ilvl w:val="2"/>
          <w:numId w:val="1"/>
        </w:numPr>
        <w:rPr>
          <w:rFonts w:ascii="Candara" w:hAnsi="Candara"/>
        </w:rPr>
      </w:pPr>
      <w:r w:rsidRPr="00FD7E70">
        <w:rPr>
          <w:rFonts w:ascii="Candara" w:hAnsi="Candara"/>
        </w:rPr>
        <w:t xml:space="preserve">You can leave everything alone, but uncheck </w:t>
      </w:r>
      <w:r w:rsidRPr="00EF431A">
        <w:rPr>
          <w:rFonts w:ascii="Candara" w:hAnsi="Candara"/>
        </w:rPr>
        <w:t>"Automatically make morphology versions display versions"</w:t>
      </w:r>
    </w:p>
    <w:p w:rsidR="00B81DF8" w:rsidRPr="00EF431A" w:rsidRDefault="00B81DF8" w:rsidP="00B81DF8">
      <w:pPr>
        <w:numPr>
          <w:ilvl w:val="1"/>
          <w:numId w:val="1"/>
        </w:numPr>
        <w:rPr>
          <w:rFonts w:ascii="Candara" w:hAnsi="Candara"/>
        </w:rPr>
      </w:pPr>
      <w:r w:rsidRPr="00EF431A">
        <w:rPr>
          <w:rFonts w:ascii="Candara" w:hAnsi="Candara"/>
        </w:rPr>
        <w:t>Expand General Greek Options:</w:t>
      </w:r>
    </w:p>
    <w:p w:rsidR="00B81DF8" w:rsidRPr="00EF431A" w:rsidRDefault="00B81DF8" w:rsidP="00B81DF8">
      <w:pPr>
        <w:numPr>
          <w:ilvl w:val="2"/>
          <w:numId w:val="1"/>
        </w:numPr>
        <w:rPr>
          <w:rFonts w:ascii="Candara" w:hAnsi="Candara"/>
        </w:rPr>
      </w:pPr>
      <w:r>
        <w:rPr>
          <w:rFonts w:ascii="Candara" w:hAnsi="Candara"/>
        </w:rPr>
        <w:t>You can leave everything alone, but c</w:t>
      </w:r>
      <w:r w:rsidRPr="00EF431A">
        <w:rPr>
          <w:rFonts w:ascii="Candara" w:hAnsi="Candara"/>
        </w:rPr>
        <w:t xml:space="preserve">heck </w:t>
      </w:r>
      <w:r>
        <w:rPr>
          <w:rFonts w:ascii="Candara" w:hAnsi="Candara"/>
        </w:rPr>
        <w:t>"</w:t>
      </w:r>
      <w:r w:rsidRPr="00EF431A">
        <w:rPr>
          <w:rFonts w:ascii="Candara" w:hAnsi="Candara"/>
        </w:rPr>
        <w:t>Show entries from all Greek Lexicons</w:t>
      </w:r>
      <w:r>
        <w:rPr>
          <w:rFonts w:ascii="Candara" w:hAnsi="Candara"/>
        </w:rPr>
        <w:t>..."</w:t>
      </w:r>
    </w:p>
    <w:p w:rsidR="00B81DF8" w:rsidRPr="00EF431A" w:rsidRDefault="00B81DF8" w:rsidP="00B81DF8">
      <w:pPr>
        <w:numPr>
          <w:ilvl w:val="0"/>
          <w:numId w:val="1"/>
        </w:numPr>
        <w:rPr>
          <w:rFonts w:ascii="Candara" w:hAnsi="Candara"/>
        </w:rPr>
      </w:pPr>
      <w:r w:rsidRPr="00EF431A">
        <w:rPr>
          <w:rFonts w:ascii="Candara" w:hAnsi="Candara"/>
        </w:rPr>
        <w:t>Click OK to save and close all these option choices! Once you become more familiar with the program, you will be to come back and change things to ways that make better sense to you.</w:t>
      </w:r>
      <w:r w:rsidR="00647A38">
        <w:rPr>
          <w:rFonts w:ascii="Candara" w:hAnsi="Candara"/>
        </w:rPr>
        <w:br/>
      </w:r>
    </w:p>
    <w:p w:rsidR="00B81DF8" w:rsidRDefault="00647A38" w:rsidP="00B81DF8">
      <w:pPr>
        <w:rPr>
          <w:rFonts w:ascii="Candara" w:hAnsi="Candara"/>
        </w:rPr>
      </w:pPr>
      <w:r>
        <w:rPr>
          <w:rFonts w:ascii="Candara" w:hAnsi="Candara"/>
          <w:noProof/>
        </w:rPr>
        <w:drawing>
          <wp:inline distT="0" distB="0" distL="0" distR="0">
            <wp:extent cx="5943600" cy="343896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43600" cy="3438965"/>
                    </a:xfrm>
                    <a:prstGeom prst="rect">
                      <a:avLst/>
                    </a:prstGeom>
                    <a:noFill/>
                    <a:ln w="9525">
                      <a:noFill/>
                      <a:miter lim="800000"/>
                      <a:headEnd/>
                      <a:tailEnd/>
                    </a:ln>
                  </pic:spPr>
                </pic:pic>
              </a:graphicData>
            </a:graphic>
          </wp:inline>
        </w:drawing>
      </w:r>
    </w:p>
    <w:p w:rsidR="00647A38" w:rsidRDefault="00647A38" w:rsidP="00647A38">
      <w:pPr>
        <w:rPr>
          <w:rFonts w:ascii="Candara" w:hAnsi="Candara"/>
        </w:rPr>
      </w:pPr>
    </w:p>
    <w:p w:rsidR="00FE02F1" w:rsidRDefault="00FE02F1">
      <w:pPr>
        <w:spacing w:after="200" w:line="276" w:lineRule="auto"/>
        <w:rPr>
          <w:rFonts w:ascii="Candara" w:hAnsi="Candara"/>
          <w:b/>
          <w:bCs/>
        </w:rPr>
      </w:pPr>
      <w:r>
        <w:rPr>
          <w:rFonts w:ascii="Candara" w:hAnsi="Candara"/>
          <w:b/>
          <w:bCs/>
        </w:rPr>
        <w:br w:type="page"/>
      </w:r>
    </w:p>
    <w:p w:rsidR="00647A38" w:rsidRPr="00FD7E70" w:rsidRDefault="00647A38" w:rsidP="00647A38">
      <w:pPr>
        <w:spacing w:after="200" w:line="276" w:lineRule="auto"/>
        <w:rPr>
          <w:rFonts w:ascii="Candara" w:hAnsi="Candara"/>
          <w:b/>
          <w:bCs/>
        </w:rPr>
      </w:pPr>
      <w:r w:rsidRPr="00FD7E70">
        <w:rPr>
          <w:rFonts w:ascii="Candara" w:hAnsi="Candara"/>
          <w:b/>
          <w:bCs/>
        </w:rPr>
        <w:lastRenderedPageBreak/>
        <w:t xml:space="preserve">Setting Up </w:t>
      </w:r>
      <w:r>
        <w:rPr>
          <w:rFonts w:ascii="Candara" w:hAnsi="Candara"/>
          <w:b/>
          <w:bCs/>
        </w:rPr>
        <w:t>Option Strings</w:t>
      </w:r>
    </w:p>
    <w:p w:rsidR="00647A38" w:rsidRPr="00EF431A" w:rsidRDefault="00647A38" w:rsidP="00647A38">
      <w:pPr>
        <w:numPr>
          <w:ilvl w:val="0"/>
          <w:numId w:val="1"/>
        </w:numPr>
        <w:rPr>
          <w:rFonts w:ascii="Candara" w:hAnsi="Candara"/>
        </w:rPr>
      </w:pPr>
      <w:r>
        <w:rPr>
          <w:rFonts w:ascii="Candara" w:hAnsi="Candara"/>
        </w:rPr>
        <w:t xml:space="preserve">Use </w:t>
      </w:r>
      <w:r w:rsidRPr="00984877">
        <w:rPr>
          <w:rFonts w:ascii="Candara" w:hAnsi="Candara"/>
          <w:noProof/>
        </w:rPr>
        <w:drawing>
          <wp:inline distT="0" distB="0" distL="0" distR="0">
            <wp:extent cx="209550" cy="20955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Pr>
          <w:rFonts w:ascii="Candara" w:hAnsi="Candara"/>
        </w:rPr>
        <w:t xml:space="preserve"> again to</w:t>
      </w:r>
      <w:r w:rsidRPr="00E510F1">
        <w:rPr>
          <w:rFonts w:ascii="Candara" w:hAnsi="Candara"/>
        </w:rPr>
        <w:t xml:space="preserve"> get into the BW Options Window and </w:t>
      </w:r>
      <w:r w:rsidRPr="00EF431A">
        <w:rPr>
          <w:rFonts w:ascii="Candara" w:hAnsi="Candara"/>
        </w:rPr>
        <w:t xml:space="preserve">choose the </w:t>
      </w:r>
      <w:r>
        <w:rPr>
          <w:rFonts w:ascii="Candara" w:hAnsi="Candara"/>
        </w:rPr>
        <w:t>Option Strings</w:t>
      </w:r>
      <w:r w:rsidRPr="00EF431A">
        <w:rPr>
          <w:rFonts w:ascii="Candara" w:hAnsi="Candara"/>
        </w:rPr>
        <w:t xml:space="preserve"> tab</w:t>
      </w:r>
      <w:r>
        <w:rPr>
          <w:rFonts w:ascii="Candara" w:hAnsi="Candara"/>
        </w:rPr>
        <w:t xml:space="preserve"> under General</w:t>
      </w:r>
      <w:r w:rsidRPr="00EF431A">
        <w:rPr>
          <w:rFonts w:ascii="Candara" w:hAnsi="Candara"/>
        </w:rPr>
        <w:t xml:space="preserve">. </w:t>
      </w:r>
    </w:p>
    <w:p w:rsidR="00647A38" w:rsidRDefault="00647A38" w:rsidP="00647A38">
      <w:pPr>
        <w:numPr>
          <w:ilvl w:val="1"/>
          <w:numId w:val="1"/>
        </w:numPr>
        <w:rPr>
          <w:rFonts w:ascii="Candara" w:hAnsi="Candara"/>
        </w:rPr>
      </w:pPr>
      <w:r>
        <w:rPr>
          <w:rFonts w:ascii="Candara" w:hAnsi="Candara"/>
        </w:rPr>
        <w:t>There is nothing that you necessarily need to do here, but there are a couple things to look at in case you need them later</w:t>
      </w:r>
    </w:p>
    <w:p w:rsidR="00647A38" w:rsidRDefault="00FE02F1" w:rsidP="00647A38">
      <w:pPr>
        <w:numPr>
          <w:ilvl w:val="1"/>
          <w:numId w:val="1"/>
        </w:numPr>
        <w:rPr>
          <w:rFonts w:ascii="Candara" w:hAnsi="Candara"/>
        </w:rPr>
      </w:pPr>
      <w:r>
        <w:rPr>
          <w:rFonts w:ascii="Candara" w:hAnsi="Candara"/>
        </w:rPr>
        <w:t>Under Word Tips, you can choose to enable them or not (I recommend you leave them enabled), and you can choose whether to keep them open or not (I personally don't like them to stay open), and if you don't keep them open, you can choose how long to keep them open.</w:t>
      </w:r>
    </w:p>
    <w:p w:rsidR="00FE02F1" w:rsidRPr="00EF431A" w:rsidRDefault="00FE02F1" w:rsidP="00647A38">
      <w:pPr>
        <w:numPr>
          <w:ilvl w:val="1"/>
          <w:numId w:val="1"/>
        </w:numPr>
        <w:rPr>
          <w:rFonts w:ascii="Candara" w:hAnsi="Candara"/>
        </w:rPr>
      </w:pPr>
      <w:r>
        <w:rPr>
          <w:rFonts w:ascii="Candara" w:hAnsi="Candara"/>
        </w:rPr>
        <w:t>The other thing that often comes up on some computers/monitors is that the Found Text highlighting is too light. By default, it is light yellow. If you want to change it, click on the Background color and choose your favorite.</w:t>
      </w:r>
    </w:p>
    <w:p w:rsidR="00FE02F1" w:rsidRDefault="00FE02F1">
      <w:pPr>
        <w:spacing w:after="200" w:line="276" w:lineRule="auto"/>
        <w:rPr>
          <w:rFonts w:ascii="Candara" w:hAnsi="Candara"/>
          <w:b/>
          <w:bCs/>
        </w:rPr>
      </w:pPr>
    </w:p>
    <w:p w:rsidR="00FE02F1" w:rsidRDefault="00FE02F1">
      <w:pPr>
        <w:spacing w:after="200" w:line="276" w:lineRule="auto"/>
        <w:rPr>
          <w:rFonts w:ascii="Candara" w:hAnsi="Candara"/>
          <w:b/>
          <w:bCs/>
        </w:rPr>
      </w:pPr>
      <w:r>
        <w:rPr>
          <w:rFonts w:ascii="Candara" w:hAnsi="Candara"/>
          <w:b/>
          <w:bCs/>
          <w:noProof/>
        </w:rPr>
        <w:drawing>
          <wp:inline distT="0" distB="0" distL="0" distR="0">
            <wp:extent cx="5943600" cy="3440453"/>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943600" cy="3440453"/>
                    </a:xfrm>
                    <a:prstGeom prst="rect">
                      <a:avLst/>
                    </a:prstGeom>
                    <a:noFill/>
                    <a:ln w="9525">
                      <a:noFill/>
                      <a:miter lim="800000"/>
                      <a:headEnd/>
                      <a:tailEnd/>
                    </a:ln>
                  </pic:spPr>
                </pic:pic>
              </a:graphicData>
            </a:graphic>
          </wp:inline>
        </w:drawing>
      </w:r>
      <w:r>
        <w:rPr>
          <w:rFonts w:ascii="Candara" w:hAnsi="Candara"/>
          <w:b/>
          <w:bCs/>
        </w:rPr>
        <w:br w:type="page"/>
      </w:r>
    </w:p>
    <w:p w:rsidR="00FE02F1" w:rsidRPr="0097776B" w:rsidRDefault="00FE02F1" w:rsidP="00FE02F1">
      <w:pPr>
        <w:rPr>
          <w:rFonts w:ascii="Candara" w:hAnsi="Candara"/>
          <w:b/>
          <w:bCs/>
        </w:rPr>
      </w:pPr>
      <w:r w:rsidRPr="0097776B">
        <w:rPr>
          <w:rFonts w:ascii="Candara" w:hAnsi="Candara"/>
          <w:b/>
          <w:bCs/>
        </w:rPr>
        <w:lastRenderedPageBreak/>
        <w:t xml:space="preserve">Setting Up </w:t>
      </w:r>
      <w:r>
        <w:rPr>
          <w:rFonts w:ascii="Candara" w:hAnsi="Candara"/>
          <w:b/>
          <w:bCs/>
        </w:rPr>
        <w:t>Fonts</w:t>
      </w:r>
    </w:p>
    <w:p w:rsidR="004F720D" w:rsidRPr="009A2284" w:rsidRDefault="004F720D" w:rsidP="00E26CB2">
      <w:pPr>
        <w:numPr>
          <w:ilvl w:val="0"/>
          <w:numId w:val="1"/>
        </w:numPr>
        <w:rPr>
          <w:rFonts w:ascii="Candara" w:hAnsi="Candara"/>
          <w:i/>
          <w:iCs/>
          <w:sz w:val="21"/>
        </w:rPr>
      </w:pPr>
      <w:r w:rsidRPr="009A2284">
        <w:rPr>
          <w:rFonts w:ascii="Candara" w:hAnsi="Candara"/>
          <w:i/>
          <w:iCs/>
          <w:sz w:val="21"/>
        </w:rPr>
        <w:t xml:space="preserve">NOTE: When you install BW9, it will install </w:t>
      </w:r>
      <w:r w:rsidR="00E26CB2" w:rsidRPr="009A2284">
        <w:rPr>
          <w:rFonts w:ascii="Candara" w:hAnsi="Candara"/>
          <w:i/>
          <w:iCs/>
          <w:sz w:val="21"/>
        </w:rPr>
        <w:t>a few Greek and Hebrew Unicode fonts: Ezra SIL SR, SBL Hebrew, SIL Galatia, and SBL Greek. These are fine and attractive fonts that allow you to view Greek and Hebrew, but you still don't have a way to type in Greek and Hebrew in a word processor outside BW without a little extra work. To do so, the easiest way for now is to go to: "</w:t>
      </w:r>
      <w:hyperlink r:id="rId8" w:history="1">
        <w:r w:rsidR="00E26CB2" w:rsidRPr="009A2284">
          <w:rPr>
            <w:rStyle w:val="Hyperlink"/>
            <w:rFonts w:ascii="Candara" w:hAnsi="Candara"/>
            <w:i/>
            <w:iCs/>
            <w:sz w:val="21"/>
          </w:rPr>
          <w:t>Fonts for Biblical Studies</w:t>
        </w:r>
      </w:hyperlink>
      <w:r w:rsidR="00E26CB2" w:rsidRPr="009A2284">
        <w:rPr>
          <w:rFonts w:ascii="Candara" w:hAnsi="Candara"/>
          <w:i/>
          <w:iCs/>
          <w:sz w:val="21"/>
        </w:rPr>
        <w:t xml:space="preserve">" (Tyndale House). Use the "Tyndale Unicode Font Kit" available for either PCs or Macs. Follow the installation steps, and you are set for now. During that installation, the "Cardo" font will be installed on your system. This is a very useful font because it is free, </w:t>
      </w:r>
      <w:r w:rsidR="009A2284" w:rsidRPr="009A2284">
        <w:rPr>
          <w:rFonts w:ascii="Candara" w:hAnsi="Candara"/>
          <w:i/>
          <w:iCs/>
          <w:sz w:val="21"/>
        </w:rPr>
        <w:t>it includes both Greek and Hebrew and a full set of transliteration characters, and it is the font we use at LTSG in our handouts to you. You will see below, therefore, that I suggest you use Cardo as your export font.</w:t>
      </w:r>
    </w:p>
    <w:p w:rsidR="00FE02F1" w:rsidRPr="00EF431A" w:rsidRDefault="00FE02F1" w:rsidP="00FE02F1">
      <w:pPr>
        <w:numPr>
          <w:ilvl w:val="0"/>
          <w:numId w:val="1"/>
        </w:numPr>
        <w:rPr>
          <w:rFonts w:ascii="Candara" w:hAnsi="Candara"/>
        </w:rPr>
      </w:pPr>
      <w:r w:rsidRPr="00E510F1">
        <w:rPr>
          <w:rFonts w:ascii="Candara" w:hAnsi="Candara"/>
        </w:rPr>
        <w:t>As in previous step</w:t>
      </w:r>
      <w:r>
        <w:rPr>
          <w:rFonts w:ascii="Candara" w:hAnsi="Candara"/>
        </w:rPr>
        <w:t xml:space="preserve">s, use </w:t>
      </w:r>
      <w:r w:rsidRPr="00984877">
        <w:rPr>
          <w:rFonts w:ascii="Candara" w:hAnsi="Candara"/>
          <w:noProof/>
        </w:rPr>
        <w:drawing>
          <wp:inline distT="0" distB="0" distL="0" distR="0">
            <wp:extent cx="209550" cy="20955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Pr>
          <w:rFonts w:ascii="Candara" w:hAnsi="Candara"/>
        </w:rPr>
        <w:t xml:space="preserve"> to</w:t>
      </w:r>
      <w:r w:rsidRPr="00E510F1">
        <w:rPr>
          <w:rFonts w:ascii="Candara" w:hAnsi="Candara"/>
        </w:rPr>
        <w:t xml:space="preserve"> get into the BW Options Window and </w:t>
      </w:r>
      <w:r w:rsidRPr="00EF431A">
        <w:rPr>
          <w:rFonts w:ascii="Candara" w:hAnsi="Candara"/>
        </w:rPr>
        <w:t>choose the Fonts tab</w:t>
      </w:r>
      <w:r>
        <w:rPr>
          <w:rFonts w:ascii="Candara" w:hAnsi="Candara"/>
        </w:rPr>
        <w:t xml:space="preserve"> under General</w:t>
      </w:r>
      <w:r w:rsidRPr="00EF431A">
        <w:rPr>
          <w:rFonts w:ascii="Candara" w:hAnsi="Candara"/>
        </w:rPr>
        <w:t xml:space="preserve">. In the upper right are 3 choices under “Font Set to Edit.” </w:t>
      </w:r>
    </w:p>
    <w:p w:rsidR="00FE02F1" w:rsidRPr="00EF431A" w:rsidRDefault="00FE02F1" w:rsidP="00FE02F1">
      <w:pPr>
        <w:numPr>
          <w:ilvl w:val="1"/>
          <w:numId w:val="1"/>
        </w:numPr>
        <w:rPr>
          <w:rFonts w:ascii="Candara" w:hAnsi="Candara"/>
        </w:rPr>
      </w:pPr>
      <w:r w:rsidRPr="00EF431A">
        <w:rPr>
          <w:rFonts w:ascii="Candara" w:hAnsi="Candara"/>
        </w:rPr>
        <w:t xml:space="preserve">Choose “Search Window Fonts.” This will depend on your eyes and your monitor, but I have my sizes set: English at </w:t>
      </w:r>
      <w:r>
        <w:rPr>
          <w:rFonts w:ascii="Candara" w:hAnsi="Candara"/>
        </w:rPr>
        <w:t>12</w:t>
      </w:r>
      <w:r w:rsidRPr="00EF431A">
        <w:rPr>
          <w:rFonts w:ascii="Candara" w:hAnsi="Candara"/>
        </w:rPr>
        <w:t xml:space="preserve">, Greek at </w:t>
      </w:r>
      <w:r>
        <w:rPr>
          <w:rFonts w:ascii="Candara" w:hAnsi="Candara"/>
        </w:rPr>
        <w:t>14</w:t>
      </w:r>
      <w:r w:rsidRPr="00EF431A">
        <w:rPr>
          <w:rFonts w:ascii="Candara" w:hAnsi="Candara"/>
        </w:rPr>
        <w:t>, and Hebrew at 18. Don’t change the fonts and don’t bother with anything else.</w:t>
      </w:r>
      <w:r>
        <w:rPr>
          <w:rFonts w:ascii="Candara" w:hAnsi="Candara"/>
        </w:rPr>
        <w:t xml:space="preserve"> If you decide the fonts are too big/small, you can always come back here and change them.</w:t>
      </w:r>
    </w:p>
    <w:p w:rsidR="00FE02F1" w:rsidRDefault="00FE02F1" w:rsidP="00FE02F1">
      <w:pPr>
        <w:numPr>
          <w:ilvl w:val="1"/>
          <w:numId w:val="1"/>
        </w:numPr>
        <w:rPr>
          <w:rFonts w:ascii="Candara" w:hAnsi="Candara"/>
        </w:rPr>
      </w:pPr>
      <w:r w:rsidRPr="00EF431A">
        <w:rPr>
          <w:rFonts w:ascii="Candara" w:hAnsi="Candara"/>
        </w:rPr>
        <w:t>Now choose “Browse Window Fonts.” I use the same settings as the previous</w:t>
      </w:r>
      <w:r>
        <w:rPr>
          <w:rFonts w:ascii="Candara" w:hAnsi="Candara"/>
        </w:rPr>
        <w:t xml:space="preserve">, but again, choose what works for you. </w:t>
      </w:r>
    </w:p>
    <w:p w:rsidR="00FE02F1" w:rsidRPr="00EF431A" w:rsidRDefault="00FE02F1" w:rsidP="00FE02F1">
      <w:pPr>
        <w:numPr>
          <w:ilvl w:val="1"/>
          <w:numId w:val="1"/>
        </w:numPr>
        <w:rPr>
          <w:rFonts w:ascii="Candara" w:hAnsi="Candara"/>
        </w:rPr>
      </w:pPr>
      <w:r>
        <w:rPr>
          <w:rFonts w:ascii="Candara" w:hAnsi="Candara"/>
        </w:rPr>
        <w:t>NOTE: On the far right is an "AW" column. This is for the Analysis Window which will appear on the right where your lexical and other information shows up. If you want to change the size of those fonts, do so now.</w:t>
      </w:r>
    </w:p>
    <w:p w:rsidR="00FE02F1" w:rsidRPr="00EF431A" w:rsidRDefault="00FE02F1" w:rsidP="00FE02F1">
      <w:pPr>
        <w:numPr>
          <w:ilvl w:val="1"/>
          <w:numId w:val="1"/>
        </w:numPr>
        <w:rPr>
          <w:rFonts w:ascii="Candara" w:hAnsi="Candara"/>
        </w:rPr>
      </w:pPr>
      <w:r w:rsidRPr="00EF431A">
        <w:rPr>
          <w:rFonts w:ascii="Candara" w:hAnsi="Candara"/>
        </w:rPr>
        <w:t>Now choose “Export Fonts”</w:t>
      </w:r>
    </w:p>
    <w:p w:rsidR="00FE02F1" w:rsidRPr="00EF431A" w:rsidRDefault="00FE02F1" w:rsidP="00FE02F1">
      <w:pPr>
        <w:numPr>
          <w:ilvl w:val="2"/>
          <w:numId w:val="1"/>
        </w:numPr>
        <w:rPr>
          <w:rFonts w:ascii="Candara" w:hAnsi="Candara"/>
        </w:rPr>
      </w:pPr>
      <w:r w:rsidRPr="00EF431A">
        <w:rPr>
          <w:rFonts w:ascii="Candara" w:hAnsi="Candara"/>
        </w:rPr>
        <w:t>Choose the English font and size (</w:t>
      </w:r>
      <w:r>
        <w:rPr>
          <w:rFonts w:ascii="Candara" w:hAnsi="Candara"/>
        </w:rPr>
        <w:t xml:space="preserve">Use what you most often use in your word processor; </w:t>
      </w:r>
      <w:r w:rsidRPr="00EF431A">
        <w:rPr>
          <w:rFonts w:ascii="Candara" w:hAnsi="Candara"/>
        </w:rPr>
        <w:t xml:space="preserve">probably </w:t>
      </w:r>
      <w:r>
        <w:rPr>
          <w:rFonts w:ascii="Candara" w:hAnsi="Candara"/>
        </w:rPr>
        <w:t>something like</w:t>
      </w:r>
      <w:r w:rsidRPr="00EF431A">
        <w:rPr>
          <w:rFonts w:ascii="Candara" w:hAnsi="Candara"/>
        </w:rPr>
        <w:t>Times New Roman at 12)</w:t>
      </w:r>
    </w:p>
    <w:p w:rsidR="00FE02F1" w:rsidRPr="00EF431A" w:rsidRDefault="00FE02F1" w:rsidP="00FE02F1">
      <w:pPr>
        <w:numPr>
          <w:ilvl w:val="2"/>
          <w:numId w:val="1"/>
        </w:numPr>
        <w:rPr>
          <w:rFonts w:ascii="Candara" w:hAnsi="Candara"/>
        </w:rPr>
      </w:pPr>
      <w:r w:rsidRPr="00EF431A">
        <w:rPr>
          <w:rFonts w:ascii="Candara" w:hAnsi="Candara"/>
        </w:rPr>
        <w:t>At the bottom of the window, for Unicode Greek, select Cardo (at 12)</w:t>
      </w:r>
    </w:p>
    <w:p w:rsidR="00FE02F1" w:rsidRPr="00EF431A" w:rsidRDefault="00FE02F1" w:rsidP="00FE02F1">
      <w:pPr>
        <w:numPr>
          <w:ilvl w:val="2"/>
          <w:numId w:val="1"/>
        </w:numPr>
        <w:rPr>
          <w:rFonts w:ascii="Candara" w:hAnsi="Candara"/>
        </w:rPr>
      </w:pPr>
      <w:r w:rsidRPr="00EF431A">
        <w:rPr>
          <w:rFonts w:ascii="Candara" w:hAnsi="Candara"/>
        </w:rPr>
        <w:t>For Unicode Hebrew, select Cardo (at 12 or 14)</w:t>
      </w:r>
    </w:p>
    <w:p w:rsidR="00FE02F1" w:rsidRDefault="00FE02F1" w:rsidP="00FE02F1">
      <w:pPr>
        <w:numPr>
          <w:ilvl w:val="2"/>
          <w:numId w:val="1"/>
        </w:numPr>
        <w:rPr>
          <w:rFonts w:ascii="Candara" w:hAnsi="Candara"/>
        </w:rPr>
      </w:pPr>
      <w:r w:rsidRPr="00EF431A">
        <w:rPr>
          <w:rFonts w:ascii="Candara" w:hAnsi="Candara"/>
        </w:rPr>
        <w:t>Check all three boxes about exporting Greek/Hebrew and using Unicode at the bottom of the window</w:t>
      </w:r>
    </w:p>
    <w:p w:rsidR="00FE02F1" w:rsidRPr="00EF431A" w:rsidRDefault="009B4BE3" w:rsidP="00FE02F1">
      <w:pPr>
        <w:numPr>
          <w:ilvl w:val="2"/>
          <w:numId w:val="1"/>
        </w:numPr>
        <w:rPr>
          <w:rFonts w:ascii="Candara" w:hAnsi="Candara"/>
        </w:rPr>
      </w:pPr>
      <w:r>
        <w:rPr>
          <w:rFonts w:ascii="Candara" w:hAnsi="Candara"/>
        </w:rPr>
        <w:t>OK</w:t>
      </w:r>
    </w:p>
    <w:p w:rsidR="00FE02F1" w:rsidRDefault="00FE02F1" w:rsidP="00FE02F1">
      <w:pPr>
        <w:rPr>
          <w:rFonts w:ascii="Candara" w:hAnsi="Candara"/>
          <w:b/>
          <w:bCs/>
        </w:rPr>
      </w:pPr>
      <w:r>
        <w:rPr>
          <w:rFonts w:ascii="Candara" w:hAnsi="Candara"/>
          <w:b/>
          <w:bCs/>
          <w:noProof/>
        </w:rPr>
        <w:drawing>
          <wp:inline distT="0" distB="0" distL="0" distR="0">
            <wp:extent cx="5943600" cy="343896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3438965"/>
                    </a:xfrm>
                    <a:prstGeom prst="rect">
                      <a:avLst/>
                    </a:prstGeom>
                    <a:noFill/>
                    <a:ln w="9525">
                      <a:noFill/>
                      <a:miter lim="800000"/>
                      <a:headEnd/>
                      <a:tailEnd/>
                    </a:ln>
                  </pic:spPr>
                </pic:pic>
              </a:graphicData>
            </a:graphic>
          </wp:inline>
        </w:drawing>
      </w:r>
    </w:p>
    <w:p w:rsidR="00B81DF8" w:rsidRPr="009B4BE3" w:rsidRDefault="009B4BE3" w:rsidP="00353064">
      <w:pPr>
        <w:rPr>
          <w:rFonts w:ascii="Candara" w:hAnsi="Candara"/>
        </w:rPr>
      </w:pPr>
      <w:r>
        <w:rPr>
          <w:rFonts w:ascii="Candara" w:hAnsi="Candara"/>
        </w:rPr>
        <w:t>One other thing to note before leaving this window. BW uses CHM modules (they are like Windows Help file windows) for some linked resources. Note that you can change the size of the font in those popup windows here.</w:t>
      </w:r>
      <w:r w:rsidR="00353064" w:rsidRPr="00353064">
        <w:rPr>
          <w:rFonts w:ascii="Candara" w:hAnsi="Candara"/>
        </w:rPr>
        <w:t xml:space="preserve"> </w:t>
      </w:r>
      <w:r w:rsidR="00353064">
        <w:rPr>
          <w:rFonts w:ascii="Candara" w:hAnsi="Candara"/>
        </w:rPr>
        <w:tab/>
      </w:r>
      <w:r w:rsidR="00353064">
        <w:rPr>
          <w:rFonts w:ascii="Candara" w:hAnsi="Candara"/>
        </w:rPr>
        <w:tab/>
      </w:r>
      <w:r w:rsidR="00353064">
        <w:rPr>
          <w:rFonts w:ascii="Candara" w:hAnsi="Candara"/>
        </w:rPr>
        <w:tab/>
      </w:r>
      <w:r w:rsidR="00353064">
        <w:rPr>
          <w:rFonts w:ascii="Candara" w:hAnsi="Candara"/>
        </w:rPr>
        <w:tab/>
      </w:r>
      <w:r w:rsidR="00353064">
        <w:rPr>
          <w:rFonts w:ascii="Candara" w:hAnsi="Candara"/>
        </w:rPr>
        <w:tab/>
      </w:r>
      <w:r w:rsidR="00353064">
        <w:rPr>
          <w:rFonts w:ascii="Candara" w:hAnsi="Candara"/>
        </w:rPr>
        <w:tab/>
      </w:r>
      <w:hyperlink r:id="rId10" w:history="1">
        <w:r w:rsidR="00353064" w:rsidRPr="00B11D00">
          <w:rPr>
            <w:rStyle w:val="Hyperlink"/>
            <w:rFonts w:ascii="Candara" w:hAnsi="Candara"/>
          </w:rPr>
          <w:t>mgvh</w:t>
        </w:r>
      </w:hyperlink>
      <w:r w:rsidR="00353064">
        <w:rPr>
          <w:rFonts w:ascii="Candara" w:hAnsi="Candara"/>
        </w:rPr>
        <w:t xml:space="preserve">   2012.09</w:t>
      </w:r>
    </w:p>
    <w:sectPr w:rsidR="00B81DF8" w:rsidRPr="009B4BE3" w:rsidSect="009B4BE3">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A6684"/>
    <w:multiLevelType w:val="hybridMultilevel"/>
    <w:tmpl w:val="DECE48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4D5682"/>
    <w:multiLevelType w:val="hybridMultilevel"/>
    <w:tmpl w:val="DE76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8021D0"/>
    <w:multiLevelType w:val="hybridMultilevel"/>
    <w:tmpl w:val="BEEC0E5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81DF8"/>
    <w:rsid w:val="000443F5"/>
    <w:rsid w:val="00095584"/>
    <w:rsid w:val="000A41C1"/>
    <w:rsid w:val="000B683A"/>
    <w:rsid w:val="000F6F2B"/>
    <w:rsid w:val="00123BB3"/>
    <w:rsid w:val="001C7444"/>
    <w:rsid w:val="001D67C8"/>
    <w:rsid w:val="001E0172"/>
    <w:rsid w:val="002030D1"/>
    <w:rsid w:val="002214BD"/>
    <w:rsid w:val="002237D4"/>
    <w:rsid w:val="00231B5E"/>
    <w:rsid w:val="00261146"/>
    <w:rsid w:val="002C0D21"/>
    <w:rsid w:val="003239DA"/>
    <w:rsid w:val="003434B0"/>
    <w:rsid w:val="00353064"/>
    <w:rsid w:val="00386167"/>
    <w:rsid w:val="004338C3"/>
    <w:rsid w:val="00441DC5"/>
    <w:rsid w:val="004B1060"/>
    <w:rsid w:val="004D392C"/>
    <w:rsid w:val="004F720D"/>
    <w:rsid w:val="00514DFF"/>
    <w:rsid w:val="0052133E"/>
    <w:rsid w:val="0054242D"/>
    <w:rsid w:val="005456DE"/>
    <w:rsid w:val="0059656C"/>
    <w:rsid w:val="006102C2"/>
    <w:rsid w:val="00642312"/>
    <w:rsid w:val="00647A38"/>
    <w:rsid w:val="00750139"/>
    <w:rsid w:val="007F4382"/>
    <w:rsid w:val="00840023"/>
    <w:rsid w:val="00874FA1"/>
    <w:rsid w:val="008C0724"/>
    <w:rsid w:val="008E4035"/>
    <w:rsid w:val="009A2284"/>
    <w:rsid w:val="009B4BE3"/>
    <w:rsid w:val="00AB1AAC"/>
    <w:rsid w:val="00B239A8"/>
    <w:rsid w:val="00B81DF8"/>
    <w:rsid w:val="00B83468"/>
    <w:rsid w:val="00C70D81"/>
    <w:rsid w:val="00C90B85"/>
    <w:rsid w:val="00CA5163"/>
    <w:rsid w:val="00CC5737"/>
    <w:rsid w:val="00DB35EA"/>
    <w:rsid w:val="00DD5E9D"/>
    <w:rsid w:val="00E26CB2"/>
    <w:rsid w:val="00E45482"/>
    <w:rsid w:val="00E76990"/>
    <w:rsid w:val="00F075D5"/>
    <w:rsid w:val="00F26792"/>
    <w:rsid w:val="00F31281"/>
    <w:rsid w:val="00F82B6C"/>
    <w:rsid w:val="00F83879"/>
    <w:rsid w:val="00FD2E4E"/>
    <w:rsid w:val="00FE02F1"/>
    <w:rsid w:val="00FF2E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F8"/>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uble Spacing"/>
    <w:uiPriority w:val="1"/>
    <w:qFormat/>
    <w:rsid w:val="00B239A8"/>
    <w:pPr>
      <w:spacing w:after="0" w:line="480" w:lineRule="auto"/>
    </w:pPr>
    <w:rPr>
      <w:sz w:val="24"/>
    </w:rPr>
  </w:style>
  <w:style w:type="paragraph" w:styleId="BalloonText">
    <w:name w:val="Balloon Text"/>
    <w:basedOn w:val="Normal"/>
    <w:link w:val="BalloonTextChar"/>
    <w:uiPriority w:val="99"/>
    <w:semiHidden/>
    <w:unhideWhenUsed/>
    <w:rsid w:val="00F83879"/>
    <w:rPr>
      <w:rFonts w:ascii="Tahoma" w:hAnsi="Tahoma" w:cs="Tahoma"/>
      <w:sz w:val="16"/>
      <w:szCs w:val="16"/>
    </w:rPr>
  </w:style>
  <w:style w:type="character" w:customStyle="1" w:styleId="BalloonTextChar">
    <w:name w:val="Balloon Text Char"/>
    <w:basedOn w:val="DefaultParagraphFont"/>
    <w:link w:val="BalloonText"/>
    <w:uiPriority w:val="99"/>
    <w:semiHidden/>
    <w:rsid w:val="00F83879"/>
    <w:rPr>
      <w:rFonts w:ascii="Tahoma" w:eastAsia="Times New Roman" w:hAnsi="Tahoma" w:cs="Tahoma"/>
      <w:sz w:val="16"/>
      <w:szCs w:val="16"/>
      <w:lang w:bidi="ar-SA"/>
    </w:rPr>
  </w:style>
  <w:style w:type="character" w:styleId="Hyperlink">
    <w:name w:val="Hyperlink"/>
    <w:basedOn w:val="DefaultParagraphFont"/>
    <w:unhideWhenUsed/>
    <w:rsid w:val="00E26CB2"/>
    <w:rPr>
      <w:color w:val="0000FF"/>
      <w:u w:val="single"/>
    </w:rPr>
  </w:style>
  <w:style w:type="paragraph" w:styleId="ListParagraph">
    <w:name w:val="List Paragraph"/>
    <w:basedOn w:val="Normal"/>
    <w:uiPriority w:val="34"/>
    <w:qFormat/>
    <w:rsid w:val="009B4B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yndalehouse.com/Fonts/Unicode.ht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crollandscreen.com"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CrossMarks</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 Hoffman</dc:creator>
  <cp:lastModifiedBy>Mark V Hoffman</cp:lastModifiedBy>
  <cp:revision>9</cp:revision>
  <dcterms:created xsi:type="dcterms:W3CDTF">2012-09-06T04:15:00Z</dcterms:created>
  <dcterms:modified xsi:type="dcterms:W3CDTF">2012-09-11T02:47:00Z</dcterms:modified>
</cp:coreProperties>
</file>